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9B" w:rsidRDefault="004B1E9B" w:rsidP="004B1E9B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Helvetica" w:cs="Helvetica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kern w:val="0"/>
          <w:sz w:val="32"/>
          <w:szCs w:val="32"/>
        </w:rPr>
        <w:t>附表</w:t>
      </w:r>
      <w:r>
        <w:rPr>
          <w:rFonts w:ascii="仿宋_GB2312" w:eastAsia="仿宋_GB2312" w:hAnsi="Helvetica" w:cs="Helvetica"/>
          <w:kern w:val="0"/>
          <w:sz w:val="32"/>
          <w:szCs w:val="32"/>
        </w:rPr>
        <w:t>一：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招聘</w:t>
      </w:r>
      <w:r>
        <w:rPr>
          <w:rFonts w:ascii="仿宋_GB2312" w:eastAsia="仿宋_GB2312" w:hAnsi="Helvetica" w:cs="Helvetica"/>
          <w:kern w:val="0"/>
          <w:sz w:val="32"/>
          <w:szCs w:val="32"/>
        </w:rPr>
        <w:t>岗位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职责及</w:t>
      </w:r>
      <w:r>
        <w:rPr>
          <w:rFonts w:ascii="仿宋_GB2312" w:eastAsia="仿宋_GB2312" w:hAnsi="Helvetica" w:cs="Helvetica"/>
          <w:kern w:val="0"/>
          <w:sz w:val="32"/>
          <w:szCs w:val="32"/>
        </w:rPr>
        <w:t>任职要求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3969"/>
      </w:tblGrid>
      <w:tr w:rsidR="004B1E9B" w:rsidTr="00930DFF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职责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</w:tr>
      <w:tr w:rsidR="004B1E9B" w:rsidTr="00930DFF">
        <w:trPr>
          <w:trHeight w:val="198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副总裁（主管业务、融资）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1、协助总裁完成公司经营管理目标；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2、协助总裁做好租赁业务及融资团队的组建、管理、培训和考核工作；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3、指导租赁业务及融资部门做好租赁业务及融资业务的开发、管理和创新。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1、10年以上银行信贷、投行、租赁等金融相关专业工作经历: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2、5年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大中型融资租赁公司中高级管理岗位经验。熟悉租赁行业的前沿信息及产品，具有丰富的融资租赁工作经验与客户资源；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3、具备较强的市场开拓、组织协调和研发能力；先进的租赁企业管理和经营理念。</w:t>
            </w:r>
          </w:p>
        </w:tc>
      </w:tr>
      <w:tr w:rsidR="004B1E9B" w:rsidTr="00930DFF">
        <w:trPr>
          <w:trHeight w:val="20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副总裁（主管风控、法务）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1、协助总裁完成公司经营管理目标；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2、协助总裁做好公司风控及法务团队的组建、管理、培训和考核工作；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3、指导风险合规部做好风险控制、业务流程管理及法律支持等相关工作。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1.10年以上银行信贷、投行、风控、法律等相金融相关专业工作经历；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2、5年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大中型租赁公司中高级管理岗位经验。熟悉租赁行业的风险控制及法律事务，具有丰富的融资租赁风险管理和法务工作经验；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3、具有科学的租赁企业风险管理和法律支持理念。</w:t>
            </w:r>
          </w:p>
        </w:tc>
      </w:tr>
      <w:tr w:rsidR="004B1E9B" w:rsidTr="00930DFF">
        <w:trPr>
          <w:trHeight w:val="265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租赁业务部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1、负责带领业务团队开展融资租赁及其他相关业务，并做好客户关系维护及租赁管理工作；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2、协助公司拟订并不断完善业务制度、标准和流程；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3、负责制定部门发展规划，完成公司下达的业务计划和工作任务；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4、负责研究行业动向，不断探索业务模式创新。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1、经济、金融、财务、法律等相关专业，熟悉租赁业务流程；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2、6年以上租赁、银行等金融工作经验，3年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大中型租赁公司相同管理岗位经验；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3、具有较强的市场拓展能力、风险识别和控制能力，拥有较丰富的客户资源。</w:t>
            </w:r>
          </w:p>
        </w:tc>
      </w:tr>
      <w:tr w:rsidR="004B1E9B" w:rsidTr="00930DFF">
        <w:trPr>
          <w:trHeight w:val="23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高级业务经理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（团队负责人）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1、分别负责组织专业业务团队开拓市场，开展项目，推进公司业务计划实施；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2、带领相关业务团队组织开展项目尽职调查、方案设计、谈判、风险收益分析、签约和操作管理；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3、组织跟踪管理已实施项目，并做好客户关系维护工作。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1、经济、金融、会计、法律等相关专业，熟悉租赁业务流程；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2、5年以上融资租赁或银行、信托、基金、担保业务工作经验；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3、对所负责业务领域有深入了解，熟悉该领域租赁业务操作流程，具备较强的市场开拓和风险把控能力，拥有较多的客户资源。</w:t>
            </w:r>
          </w:p>
        </w:tc>
      </w:tr>
      <w:tr w:rsidR="004B1E9B" w:rsidTr="00930DFF">
        <w:trPr>
          <w:trHeight w:val="219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 负责所在业务领域的市场开拓，并按业务流程做好具体租赁项目的操作工作；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 负责收集分析所在业务领域行业动向及客户动态，提出产品改进和创新建议；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3. 负责租后管理和客户关系维护等工作。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1、经济、金融、会计、法律等相关专业，熟悉租赁业务流程；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 3年以上融资租赁或银行、信托、基金、担保业务工作经验；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3、具备较强的市场开拓和风险把控能力，拥有一定的客户资源。</w:t>
            </w:r>
          </w:p>
        </w:tc>
      </w:tr>
      <w:tr w:rsidR="004B1E9B" w:rsidTr="00930DFF">
        <w:trPr>
          <w:trHeight w:val="256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金融市场部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1、负责带领融资团队开展融资工作，并做好与银行等金融机构之间的关系维护工作；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2、协助公司拟订并不断完善融资管理办法；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3、负责制定部门工作规划，完成公司下达的融资任务；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4、负责研究金融市场动向，探索融资业务模式创新。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1、经济、金融、财务、营销等相关专业，熟悉租赁行业融资渠道及融资模式；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2、6年以上租赁公司融资岗位或其他金融机构相关工作经验，3年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大中型融资租赁公司相同管理岗位经验；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3、具备良好的金融知识和沟通能力，熟悉金融机构的贷款政策及要求，</w:t>
            </w:r>
          </w:p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4.了解财税、金融等有关政策、法规，拥有较丰富的融资渠道资源。</w:t>
            </w:r>
          </w:p>
        </w:tc>
      </w:tr>
      <w:tr w:rsidR="004B1E9B" w:rsidTr="00930DFF">
        <w:trPr>
          <w:trHeight w:val="258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融资经理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1、负责开展公司融资工作，有效保障公司运营资金需求；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2、建立与金融机构良好的沟通机制，维护并提高与各方合作的规模和效率；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3、负责研究融资创新，不断拓宽公司融资渠道。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1、经济、金融、财务、营销等相关专业，熟悉租赁行业融资渠道及融资模式；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2、37周岁以下，3年以上租赁公司融资岗位或其他金融机构相关工作经验；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3、具备相应的金融知识和良好的沟通能力，了解金融机构的贷款政策及要求，拥有一定的融资渠道资源。</w:t>
            </w:r>
          </w:p>
        </w:tc>
      </w:tr>
      <w:tr w:rsidR="004B1E9B" w:rsidTr="00930DFF">
        <w:trPr>
          <w:trHeight w:val="304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风险合规部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1、负责带领部门员工做好风险管理及法律支持工作，保障公司各项事务在风险可控的前提下合规开展；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2、协助公司拟订并不断完善风险管理、法务等规章制度；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 xml:space="preserve">3、负责研究和分析公司经营中存在的潜在风险，对公司业务方向、风控策略等提出调整或优化建议；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4、负责组织或提请召集公司业务项目的评审相关工作；负责公司项目评审委员会的日常工作。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1、经济、金融、财务、法律等相关专业，熟悉租赁行业风险管理及法务工作状况；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2、6年以上租赁公司或银行等金融机构风险管理工作经验；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3、对经济、金融、财务、法律等多领域知识有较深了解，掌握宏观经济背景、行业及地区经济发展趋势，具有较强的综合分析能力。</w:t>
            </w:r>
          </w:p>
        </w:tc>
      </w:tr>
      <w:tr w:rsidR="004B1E9B" w:rsidTr="00930DFF">
        <w:trPr>
          <w:trHeight w:val="23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风控经理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1、负责对项目进行初审，并在初审报告中发表审核意见；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2、负责对租赁项目进行不定期走访、监控、预警等；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3、负责逾期管理、风险处置和资产分类等工作；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4、协助部门总经理做好项目评审委员会的日常工作。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1、金融、经济、会计、法律等相关专业；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 3年以上租赁、银行、信托、基金、担任等行业风险管理工作经验，身体健康；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3、具备独立开展业务评审的能力；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4、具备较强的风险预警能力。</w:t>
            </w:r>
          </w:p>
        </w:tc>
      </w:tr>
      <w:tr w:rsidR="004B1E9B" w:rsidTr="00930DFF">
        <w:trPr>
          <w:trHeight w:val="77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法务经理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1、参与审核各类项目，评价项目可靠性、合规性，参与检查公司业务运作流程，对公司各类合同的执行情况进行审核、监督；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2、负责撰写或审核公司法律文件、各类合同，负责协调处理诉讼及仲裁等相关法律事宜；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3、持续了解和掌握行业相关法律、法规、政策的变化，为公司的经营决策提供必要建议。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1、民商法、经济法等法律类专业；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2、37周岁以下，3年以上融资租赁、银行、信托、基金、担保等行业法律事务工作经验；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3、通过国家司法考试，熟悉融资租赁行业法律法规和监管规定。</w:t>
            </w:r>
          </w:p>
        </w:tc>
      </w:tr>
      <w:tr w:rsidR="004B1E9B" w:rsidTr="00930DFF">
        <w:trPr>
          <w:trHeight w:val="3121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计划财务部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1、负责公司的财务计划、控制和管理工作，负责公司资金调拨、会计核算、记账及报表编制工作；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2、负责税收筹划以及与税务机关之间的沟通协调工作；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3、负责对公司业务项目收益进行复核性测算；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4、负责公司流动性分析、财务风险预警以及公司经济运行情况分析工作。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1、财会、金融等相关专业；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 xml:space="preserve">2、6年以上财务管理工作经验，或3年以上融资租赁行业财务管理工作经验；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3、熟悉租赁行业会计、审计、税务、财务管理、会计电算化工作以及相关法律法规；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4、具有出色的财务分析、资金管理和核算能力；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5、注册会计师或高级会计师优先。</w:t>
            </w:r>
          </w:p>
        </w:tc>
      </w:tr>
      <w:tr w:rsidR="004B1E9B" w:rsidTr="00930DFF">
        <w:trPr>
          <w:trHeight w:val="25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1、负责公司会计核算、会计监督和财务管理工作；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2、负责会计记账、会计报表（月、季、年度）以及预算决算的编制工作；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3、负责公司资金管理及财务分析等相关工作；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4、协助部门总经理做好税收筹划工作。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1、财务管理、会计、审计等相关专业；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2、37周岁以下，3年以上大型企业财务管理相关工作经验；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3、具有会计从业资格证，中级会计师以上职称；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4、熟悉租赁行业财务法规及税收政策；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5、注册会计师、高级会计师优先。</w:t>
            </w:r>
          </w:p>
        </w:tc>
      </w:tr>
      <w:tr w:rsidR="004B1E9B" w:rsidTr="00930DFF">
        <w:trPr>
          <w:trHeight w:val="23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现金出纳经理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1、负责办理日常费用报销，保管各种空白支票、票据及财务印鉴；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2、负责办理公司资金结算业务；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3、负责协助金融市场部准备融资所需财务资料；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4、负责资金计划安排，持续分析资金流动性。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1、财务管理、会计、审计等相关专业；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2、37周岁以下，3年以上资金管理或出纳岗位工作经验；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3、具有会计从业资格证；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4、中级会计师以上职称者优先。</w:t>
            </w:r>
          </w:p>
        </w:tc>
      </w:tr>
      <w:tr w:rsidR="004B1E9B" w:rsidTr="00930DFF">
        <w:trPr>
          <w:trHeight w:val="264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文秘经理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1、组织相关会议，编发会议纪要，起草各类文件材料，对会议或领导决策、批示、交办的事项，进行督促办理；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2、负责公司办公用品、固定物资的采购工作；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3、做好公司的信息技术管理、安全、保卫、保密工作；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4、组织或协调开展公司集体活动、企业文化宣传活动。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1、文秘、中文、新闻、管理等相关专业；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周岁以下，3年以上金融相关行业或大中型企业文秘工作经验；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3、具备良好的组织协调、人际沟通和文字表达能力。</w:t>
            </w:r>
          </w:p>
        </w:tc>
      </w:tr>
      <w:tr w:rsidR="004B1E9B" w:rsidTr="00930DFF">
        <w:trPr>
          <w:trHeight w:val="25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人力资源经理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1、负责拟订公司人力资源发展战略和规划，制定人力资源政策与规章制度；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2、负责组织完成人员招聘与培养计划；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3、负责制定薪酬管理和绩效考核制度，建立与业务发展相匹配的薪酬动态管理和维护体系；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4、推动贯彻绩效政策，不断提升公司绩效管理水平。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9B" w:rsidRDefault="004B1E9B" w:rsidP="00930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1、人力资源、管理、经济等相关专业；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2、37周岁以下，3年以上租赁、银行、信托、担保等行业人力资源管理工作经验；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3、对人力资源管理各个职能模块具有深入认识，具有亲和力；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3、熟悉国家相关劳动、人事法规。</w:t>
            </w:r>
          </w:p>
        </w:tc>
      </w:tr>
    </w:tbl>
    <w:p w:rsidR="00B61349" w:rsidRPr="004B1E9B" w:rsidRDefault="00B61349"/>
    <w:sectPr w:rsidR="00B61349" w:rsidRPr="004B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ED" w:rsidRDefault="007D66ED" w:rsidP="004B1E9B">
      <w:r>
        <w:separator/>
      </w:r>
    </w:p>
  </w:endnote>
  <w:endnote w:type="continuationSeparator" w:id="0">
    <w:p w:rsidR="007D66ED" w:rsidRDefault="007D66ED" w:rsidP="004B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ED" w:rsidRDefault="007D66ED" w:rsidP="004B1E9B">
      <w:r>
        <w:separator/>
      </w:r>
    </w:p>
  </w:footnote>
  <w:footnote w:type="continuationSeparator" w:id="0">
    <w:p w:rsidR="007D66ED" w:rsidRDefault="007D66ED" w:rsidP="004B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D"/>
    <w:rsid w:val="004B1E9B"/>
    <w:rsid w:val="00641202"/>
    <w:rsid w:val="007D66ED"/>
    <w:rsid w:val="009C334B"/>
    <w:rsid w:val="00B61349"/>
    <w:rsid w:val="00C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77CAE-7817-48AC-87BD-1428CC3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>WanQiWangLuo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2017-11-01T08:19:00Z</dcterms:created>
  <dcterms:modified xsi:type="dcterms:W3CDTF">2017-11-01T08:20:00Z</dcterms:modified>
</cp:coreProperties>
</file>